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32CE8">
      <w:pPr>
        <w:jc w:val="both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770880" cy="7256780"/>
            <wp:effectExtent l="0" t="0" r="1270" b="1270"/>
            <wp:docPr id="1" name="图片 1" descr="335932cc-83e5-4733-aa6d-6eca74bca5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5932cc-83e5-4733-aa6d-6eca74bca5c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725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80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2026-10-20T07:08:07Z</dcterms:created>
  <dc:creator>xyt</dc:creator>
  <cp:lastModifiedBy>xyt</cp:lastModifiedBy>
  <dcterms:modified xsi:type="dcterms:W3CDTF">2026-10-20T07:08:47Z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eyJoZGlkIjoiMDY5ZjU4Y2Y3ZDY2OGVhODRiZDdjNjI0Y2IyZTliYjkiLCJ1c2VySWQiOiIzNTEwMzYzMjcifQ==</vt:lpwstr>
  </property>
  <property fmtid="{D5CDD505-2E9C-101B-9397-08002B2CF9AE}" pid="4" name="ICV">
    <vt:lpwstr>022D978427914B4C8A3601A26267B5D8_12</vt:lpwstr>
  </property>
</Properties>
</file>